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</w:rPr>
      </w:pPr>
      <w:r>
        <w:rPr>
          <w:rFonts w:hint="eastAsia" w:ascii="方正小标宋简体" w:hAnsi="Arial" w:eastAsia="方正小标宋简体" w:cs="Arial"/>
          <w:b/>
          <w:sz w:val="48"/>
          <w:szCs w:val="20"/>
        </w:rPr>
        <w:t>中南林业科技大学</w:t>
      </w:r>
    </w:p>
    <w:p>
      <w:pPr>
        <w:spacing w:after="0" w:line="900" w:lineRule="atLeast"/>
        <w:jc w:val="center"/>
        <w:rPr>
          <w:rFonts w:ascii="方正小标宋简体" w:hAnsi="Arial" w:eastAsia="方正小标宋简体" w:cs="Arial"/>
          <w:b/>
          <w:w w:val="90"/>
          <w:sz w:val="48"/>
          <w:szCs w:val="20"/>
        </w:rPr>
      </w:pPr>
      <w:r>
        <w:rPr>
          <w:rFonts w:hint="eastAsia" w:ascii="方正小标宋简体" w:hAnsi="Arial" w:eastAsia="方正小标宋简体" w:cs="Arial"/>
          <w:b/>
          <w:w w:val="90"/>
          <w:sz w:val="48"/>
          <w:szCs w:val="20"/>
        </w:rPr>
        <w:t>2019年研究生思政教育特色项目（活动）</w:t>
      </w:r>
    </w:p>
    <w:p>
      <w:pPr>
        <w:spacing w:after="0"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</w:rPr>
      </w:pPr>
      <w:r>
        <w:rPr>
          <w:rFonts w:hint="eastAsia" w:ascii="方正小标宋简体" w:hAnsi="Arial" w:eastAsia="方正小标宋简体" w:cs="Arial"/>
          <w:b/>
          <w:sz w:val="48"/>
          <w:szCs w:val="20"/>
        </w:rPr>
        <w:t>申  请  书</w:t>
      </w: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tbl>
      <w:tblPr>
        <w:tblStyle w:val="3"/>
        <w:tblW w:w="5953" w:type="dxa"/>
        <w:tblInd w:w="1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单 位 名 称：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项 目 名 称：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项目负责人：</w:t>
            </w:r>
          </w:p>
        </w:tc>
        <w:tc>
          <w:tcPr>
            <w:tcW w:w="3927" w:type="dxa"/>
            <w:vAlign w:val="center"/>
          </w:tcPr>
          <w:p>
            <w:pPr>
              <w:spacing w:after="0" w:line="340" w:lineRule="exact"/>
              <w:jc w:val="center"/>
              <w:rPr>
                <w:rFonts w:ascii="隶书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黑体"/>
                <w:color w:val="FF0000"/>
                <w:sz w:val="24"/>
                <w:szCs w:val="20"/>
              </w:rPr>
              <w:t>（辅导员）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联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系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电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话：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填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报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日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期：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sz w:val="28"/>
                <w:szCs w:val="20"/>
              </w:rPr>
            </w:pPr>
          </w:p>
        </w:tc>
      </w:tr>
    </w:tbl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b/>
          <w:color w:val="000000"/>
          <w:sz w:val="36"/>
          <w:szCs w:val="36"/>
        </w:rPr>
      </w:pPr>
    </w:p>
    <w:p>
      <w:pPr>
        <w:spacing w:line="800" w:lineRule="exact"/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党委研究生工作部</w:t>
      </w:r>
      <w:bookmarkStart w:id="0" w:name="_GoBack"/>
      <w:bookmarkEnd w:id="0"/>
    </w:p>
    <w:p>
      <w:pPr>
        <w:spacing w:line="800" w:lineRule="exact"/>
        <w:jc w:val="center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201</w:t>
      </w:r>
      <w:r>
        <w:rPr>
          <w:rFonts w:hint="eastAsia" w:ascii="Times New Roman" w:hAnsi="Times New Roman" w:eastAsia="楷体_GB2312"/>
          <w:color w:val="000000"/>
          <w:sz w:val="36"/>
          <w:szCs w:val="36"/>
        </w:rPr>
        <w:t>9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楷体_GB2312"/>
          <w:color w:val="000000"/>
          <w:sz w:val="36"/>
          <w:szCs w:val="36"/>
        </w:rPr>
        <w:t>3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</w:p>
    <w:p>
      <w:pPr>
        <w:spacing w:beforeLines="50" w:afterLines="50" w:line="520" w:lineRule="exact"/>
        <w:outlineLvl w:val="0"/>
        <w:rPr>
          <w:rFonts w:ascii="Times New Roman" w:hAnsi="Times New Roman" w:eastAsia="仿宋_GB2312"/>
          <w:b/>
          <w:bCs/>
          <w:color w:val="0000FF"/>
          <w:sz w:val="32"/>
          <w:szCs w:val="32"/>
          <w:u w:val="single"/>
        </w:rPr>
      </w:pPr>
      <w:r>
        <w:rPr>
          <w:rFonts w:ascii="楷体_GB2312" w:hAnsi="宋体" w:eastAsia="楷体_GB2312"/>
          <w:bCs/>
          <w:color w:val="000000"/>
          <w:sz w:val="36"/>
          <w:szCs w:val="36"/>
        </w:rPr>
        <w:br w:type="page"/>
      </w: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一、基本信息</w:t>
      </w:r>
    </w:p>
    <w:tbl>
      <w:tblPr>
        <w:tblStyle w:val="2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509"/>
        <w:gridCol w:w="1365"/>
        <w:gridCol w:w="1701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项目负责人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职务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color w:val="FF000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color w:val="FF0000"/>
                <w:sz w:val="24"/>
                <w:szCs w:val="20"/>
              </w:rPr>
              <w:t>（辅导员）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项目名称</w:t>
            </w:r>
          </w:p>
        </w:tc>
        <w:tc>
          <w:tcPr>
            <w:tcW w:w="7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项目类型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 xml:space="preserve">□ </w:t>
            </w:r>
            <w:r>
              <w:rPr>
                <w:rFonts w:ascii="宋体" w:hAnsi="宋体" w:eastAsia="仿宋_GB2312"/>
                <w:bCs/>
                <w:sz w:val="24"/>
                <w:szCs w:val="20"/>
              </w:rPr>
              <w:t>1.</w:t>
            </w: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组织育人类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□ 4</w:t>
            </w:r>
            <w:r>
              <w:rPr>
                <w:rFonts w:ascii="宋体" w:hAnsi="宋体" w:eastAsia="仿宋_GB2312"/>
                <w:bCs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网络育人类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□ 2</w:t>
            </w:r>
            <w:r>
              <w:rPr>
                <w:rFonts w:ascii="宋体" w:hAnsi="宋体" w:eastAsia="仿宋_GB2312"/>
                <w:bCs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学术育人类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□ 5</w:t>
            </w:r>
            <w:r>
              <w:rPr>
                <w:rFonts w:ascii="宋体" w:hAnsi="宋体" w:eastAsia="仿宋_GB2312"/>
                <w:bCs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心理育人类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□ 3</w:t>
            </w:r>
            <w:r>
              <w:rPr>
                <w:rFonts w:ascii="宋体" w:hAnsi="宋体" w:eastAsia="仿宋_GB2312"/>
                <w:bCs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sz w:val="24"/>
                <w:szCs w:val="20"/>
              </w:rPr>
              <w:t>文化育人类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项目建设</w:t>
            </w:r>
          </w:p>
          <w:p>
            <w:pPr>
              <w:spacing w:after="0" w:line="28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起止时间</w:t>
            </w:r>
          </w:p>
        </w:tc>
        <w:tc>
          <w:tcPr>
            <w:tcW w:w="7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ind w:firstLine="120" w:firstLineChars="50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二、前期工作基础</w:t>
      </w:r>
    </w:p>
    <w:tbl>
      <w:tblPr>
        <w:tblStyle w:val="2"/>
        <w:tblW w:w="8888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8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5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包括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申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依据及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相关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工作基础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、成果等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300-500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字左右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，可附页。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20"/>
        </w:rPr>
        <w:br w:type="page"/>
      </w: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三、工作计划及进度安排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1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5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（包括项目实施的基本思路、具体举措、进度安排、条件保障等，800-1000字左右，可附页。）</w:t>
            </w:r>
          </w:p>
          <w:p>
            <w:pPr>
              <w:spacing w:line="44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000000"/>
          <w:sz w:val="32"/>
          <w:szCs w:val="32"/>
        </w:rPr>
      </w:pPr>
      <w:r>
        <w:rPr>
          <w:rFonts w:ascii="楷体_GB2312" w:hAnsi="Times New Roman" w:eastAsia="楷体_GB2312"/>
          <w:b/>
          <w:bCs/>
          <w:color w:val="000000"/>
          <w:sz w:val="32"/>
          <w:szCs w:val="32"/>
        </w:rPr>
        <w:br w:type="page"/>
      </w: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四、预期效果</w:t>
      </w:r>
    </w:p>
    <w:tbl>
      <w:tblPr>
        <w:tblStyle w:val="2"/>
        <w:tblW w:w="8909" w:type="dxa"/>
        <w:jc w:val="center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1" w:hRule="atLeast"/>
          <w:jc w:val="center"/>
        </w:trPr>
        <w:tc>
          <w:tcPr>
            <w:tcW w:w="8909" w:type="dxa"/>
          </w:tcPr>
          <w:p>
            <w:pPr>
              <w:spacing w:after="0" w:line="520" w:lineRule="exact"/>
              <w:rPr>
                <w:rFonts w:ascii="楷体_GB2312" w:hAnsi="Times New Roman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（包括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预期成果、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覆盖面、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形成的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模式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和典型案例、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可供借鉴与复制的经验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做法等，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1000-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2000字左右，可附页。）</w:t>
            </w: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000000"/>
          <w:sz w:val="32"/>
          <w:szCs w:val="32"/>
        </w:rPr>
      </w:pPr>
      <w:r>
        <w:rPr>
          <w:rFonts w:ascii="楷体_GB2312" w:hAnsi="Times New Roman" w:eastAsia="楷体_GB2312"/>
          <w:b/>
          <w:bCs/>
          <w:color w:val="000000"/>
          <w:sz w:val="32"/>
          <w:szCs w:val="32"/>
        </w:rPr>
        <w:br w:type="page"/>
      </w: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五、学院党委（党总支）意见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5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（应明确说明是否同意申报）</w:t>
            </w:r>
          </w:p>
          <w:p>
            <w:pPr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签字盖章：</w:t>
            </w:r>
          </w:p>
          <w:p>
            <w:pPr>
              <w:ind w:firstLine="5512" w:firstLineChars="2297"/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日</w:t>
            </w: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六、党委研究生工作部意见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 </w:t>
            </w:r>
            <w:r>
              <w:rPr>
                <w:rFonts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签字盖章：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   </w:t>
            </w:r>
          </w:p>
          <w:p>
            <w:pPr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 xml:space="preserve">                                     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日</w:t>
            </w:r>
          </w:p>
        </w:tc>
      </w:tr>
    </w:tbl>
    <w:p>
      <w:pPr>
        <w:spacing w:after="0" w:line="560" w:lineRule="exact"/>
        <w:jc w:val="both"/>
        <w:rPr>
          <w:rFonts w:ascii="仿宋" w:hAnsi="仿宋" w:eastAsia="仿宋"/>
          <w:color w:val="3F3F3F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70B8B"/>
    <w:rsid w:val="33F7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2019-03-15T09:06:00Z</dcterms:created>
  <dc:creator>黄杨</dc:creator>
  <cp:lastModifiedBy>黄杨</cp:lastModifiedBy>
  <dcterms:modified xsi:type="dcterms:W3CDTF">2019-03-15T09:06:44Z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